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D2" w:rsidRDefault="00895A24" w:rsidP="00895A24">
      <w:pPr>
        <w:ind w:firstLine="720"/>
      </w:pPr>
      <w:bookmarkStart w:id="0" w:name="_GoBack"/>
      <w:bookmarkEnd w:id="0"/>
      <w:r>
        <w:rPr>
          <w:rFonts w:hint="cs"/>
          <w:cs/>
        </w:rPr>
        <w:t>สำนักงานสาธารณสุข</w:t>
      </w:r>
      <w:r w:rsidR="00456EAE">
        <w:rPr>
          <w:rFonts w:hint="cs"/>
          <w:cs/>
        </w:rPr>
        <w:t>แจ้ง</w:t>
      </w:r>
      <w:r w:rsidR="008E106B">
        <w:rPr>
          <w:rFonts w:hint="cs"/>
          <w:cs/>
        </w:rPr>
        <w:t>เรื่องการ</w:t>
      </w:r>
      <w:r>
        <w:rPr>
          <w:rFonts w:hint="cs"/>
          <w:cs/>
        </w:rPr>
        <w:t>ปรับเปลี่ยนชนิดวัคซีน</w:t>
      </w:r>
      <w:proofErr w:type="spellStart"/>
      <w:r>
        <w:rPr>
          <w:rFonts w:hint="cs"/>
          <w:cs/>
        </w:rPr>
        <w:t>โรต้า</w:t>
      </w:r>
      <w:proofErr w:type="spellEnd"/>
      <w:r>
        <w:rPr>
          <w:rFonts w:hint="cs"/>
          <w:cs/>
        </w:rPr>
        <w:t xml:space="preserve">ในแผนงานสร้างเสริมภูมิคุ้มกันโรค ปี 2564 </w:t>
      </w:r>
      <w:r w:rsidR="008E106B">
        <w:rPr>
          <w:rFonts w:hint="cs"/>
          <w:cs/>
        </w:rPr>
        <w:t xml:space="preserve">ของกรมควบคุมโรค </w:t>
      </w:r>
      <w:r w:rsidR="00456EAE">
        <w:rPr>
          <w:rFonts w:hint="cs"/>
          <w:cs/>
        </w:rPr>
        <w:t>ในช่วงปลายเดือนกรกฎาคม 2564 จะมีการปรับเปลี่ยนชนิดของวัคซีน</w:t>
      </w:r>
      <w:proofErr w:type="spellStart"/>
      <w:r w:rsidR="00456EAE">
        <w:rPr>
          <w:rFonts w:hint="cs"/>
          <w:cs/>
        </w:rPr>
        <w:t>โรต้า</w:t>
      </w:r>
      <w:proofErr w:type="spellEnd"/>
      <w:r w:rsidR="00456EAE">
        <w:rPr>
          <w:rFonts w:hint="cs"/>
          <w:cs/>
        </w:rPr>
        <w:t xml:space="preserve"> จาก </w:t>
      </w:r>
      <w:r w:rsidR="00456EAE">
        <w:t>“</w:t>
      </w:r>
      <w:r w:rsidR="00456EAE">
        <w:rPr>
          <w:rFonts w:hint="cs"/>
          <w:cs/>
        </w:rPr>
        <w:t>วัคซีน</w:t>
      </w:r>
      <w:r w:rsidR="00456EAE">
        <w:t xml:space="preserve"> </w:t>
      </w:r>
      <w:proofErr w:type="spellStart"/>
      <w:r w:rsidR="00456EAE">
        <w:t>Rotarix</w:t>
      </w:r>
      <w:proofErr w:type="spellEnd"/>
      <w:r w:rsidRPr="00895A24">
        <w:rPr>
          <w:vertAlign w:val="superscript"/>
        </w:rPr>
        <w:t>®</w:t>
      </w:r>
      <w:r>
        <w:t xml:space="preserve"> (</w:t>
      </w:r>
      <w:proofErr w:type="spellStart"/>
      <w:r>
        <w:t>Rotar</w:t>
      </w:r>
      <w:proofErr w:type="spellEnd"/>
      <w:r>
        <w:t xml:space="preserve"> virus 1 </w:t>
      </w:r>
      <w:r>
        <w:rPr>
          <w:rFonts w:hint="cs"/>
          <w:cs/>
        </w:rPr>
        <w:t>สายพันธุ์</w:t>
      </w:r>
      <w:r>
        <w:t xml:space="preserve">) </w:t>
      </w:r>
      <w:r w:rsidR="00456EAE">
        <w:t xml:space="preserve"> </w:t>
      </w:r>
      <w:r w:rsidR="00456EAE">
        <w:rPr>
          <w:rFonts w:hint="cs"/>
          <w:cs/>
        </w:rPr>
        <w:t xml:space="preserve">แบบหยอด 2 </w:t>
      </w:r>
      <w:proofErr w:type="spellStart"/>
      <w:r w:rsidR="00456EAE">
        <w:rPr>
          <w:rFonts w:hint="cs"/>
          <w:cs/>
        </w:rPr>
        <w:t>โดส</w:t>
      </w:r>
      <w:proofErr w:type="spellEnd"/>
      <w:r w:rsidR="00456EAE">
        <w:rPr>
          <w:rFonts w:hint="cs"/>
          <w:cs/>
        </w:rPr>
        <w:t xml:space="preserve"> ในเด็กอายุ 2</w:t>
      </w:r>
      <w:r w:rsidR="00456EAE">
        <w:t xml:space="preserve"> </w:t>
      </w:r>
      <w:r w:rsidR="00456EAE">
        <w:rPr>
          <w:rFonts w:hint="cs"/>
          <w:cs/>
        </w:rPr>
        <w:t>และ 4 เดือน</w:t>
      </w:r>
      <w:r w:rsidR="00456EAE">
        <w:t xml:space="preserve">” </w:t>
      </w:r>
      <w:r w:rsidR="00456EAE">
        <w:rPr>
          <w:rFonts w:hint="cs"/>
          <w:cs/>
        </w:rPr>
        <w:t xml:space="preserve">เป็น </w:t>
      </w:r>
      <w:r w:rsidR="00456EAE">
        <w:t>“</w:t>
      </w:r>
      <w:r w:rsidR="00456EAE">
        <w:rPr>
          <w:rFonts w:hint="cs"/>
          <w:cs/>
        </w:rPr>
        <w:t>วัคซีน</w:t>
      </w:r>
      <w:r w:rsidR="00456EAE">
        <w:t xml:space="preserve"> </w:t>
      </w:r>
      <w:proofErr w:type="spellStart"/>
      <w:r w:rsidR="00456EAE">
        <w:t>Rota</w:t>
      </w:r>
      <w:r w:rsidR="001A32A9">
        <w:t>T</w:t>
      </w:r>
      <w:r w:rsidR="00456EAE">
        <w:t>eq</w:t>
      </w:r>
      <w:proofErr w:type="spellEnd"/>
      <w:r w:rsidRPr="00895A24">
        <w:rPr>
          <w:vertAlign w:val="superscript"/>
        </w:rPr>
        <w:t>®</w:t>
      </w:r>
      <w:r w:rsidR="00456EAE">
        <w:t xml:space="preserve"> </w:t>
      </w:r>
      <w:r w:rsidRPr="00895A24">
        <w:rPr>
          <w:cs/>
        </w:rPr>
        <w:t>(</w:t>
      </w:r>
      <w:proofErr w:type="spellStart"/>
      <w:r w:rsidRPr="00895A24">
        <w:t>Rotar</w:t>
      </w:r>
      <w:proofErr w:type="spellEnd"/>
      <w:r w:rsidRPr="00895A24">
        <w:t xml:space="preserve"> virus </w:t>
      </w:r>
      <w:r>
        <w:rPr>
          <w:rFonts w:hint="cs"/>
          <w:cs/>
        </w:rPr>
        <w:t>5</w:t>
      </w:r>
      <w:r w:rsidRPr="00895A24">
        <w:rPr>
          <w:cs/>
        </w:rPr>
        <w:t xml:space="preserve">สายพันธุ์) </w:t>
      </w:r>
      <w:r w:rsidR="00456EAE">
        <w:rPr>
          <w:rFonts w:hint="cs"/>
          <w:cs/>
        </w:rPr>
        <w:t xml:space="preserve">แบบหยอด </w:t>
      </w:r>
      <w:r w:rsidR="00456EAE">
        <w:t>3</w:t>
      </w:r>
      <w:r w:rsidR="00456EAE">
        <w:rPr>
          <w:rFonts w:hint="cs"/>
          <w:cs/>
        </w:rPr>
        <w:t xml:space="preserve"> </w:t>
      </w:r>
      <w:proofErr w:type="spellStart"/>
      <w:r w:rsidR="00456EAE">
        <w:rPr>
          <w:rFonts w:hint="cs"/>
          <w:cs/>
        </w:rPr>
        <w:t>โดส</w:t>
      </w:r>
      <w:proofErr w:type="spellEnd"/>
      <w:r w:rsidR="00456EAE">
        <w:rPr>
          <w:rFonts w:hint="cs"/>
          <w:cs/>
        </w:rPr>
        <w:t xml:space="preserve"> ในเด็กอายุ 2</w:t>
      </w:r>
      <w:r w:rsidR="00456EAE">
        <w:t xml:space="preserve">, </w:t>
      </w:r>
      <w:r w:rsidR="00456EAE">
        <w:rPr>
          <w:rFonts w:hint="cs"/>
          <w:cs/>
        </w:rPr>
        <w:t>4 และ 6 เดือน</w:t>
      </w:r>
      <w:r w:rsidR="00456EAE">
        <w:t>”</w:t>
      </w:r>
    </w:p>
    <w:p w:rsidR="00EE263C" w:rsidRPr="008E106B" w:rsidRDefault="00895A24">
      <w:pPr>
        <w:rPr>
          <w:b/>
          <w:bCs/>
          <w:u w:val="double"/>
          <w:cs/>
        </w:rPr>
      </w:pPr>
      <w:r w:rsidRPr="00895A24">
        <w:rPr>
          <w:b/>
          <w:bCs/>
        </w:rPr>
        <w:tab/>
      </w:r>
      <w:r>
        <w:rPr>
          <w:rFonts w:hint="cs"/>
          <w:b/>
          <w:bCs/>
          <w:cs/>
        </w:rPr>
        <w:t>โรงพยาบาลอุตรดิตถ์</w:t>
      </w:r>
      <w:r w:rsidR="008E106B">
        <w:rPr>
          <w:rFonts w:hint="cs"/>
          <w:b/>
          <w:bCs/>
          <w:cs/>
        </w:rPr>
        <w:t>จึงขอแจ้ง</w:t>
      </w:r>
      <w:r w:rsidR="00EE263C" w:rsidRPr="00F83A70">
        <w:rPr>
          <w:rFonts w:hint="cs"/>
          <w:b/>
          <w:bCs/>
          <w:u w:val="double"/>
          <w:cs/>
        </w:rPr>
        <w:t>ข้อมูล</w:t>
      </w:r>
      <w:r w:rsidR="00F83A70" w:rsidRPr="00F83A70">
        <w:rPr>
          <w:rFonts w:hint="cs"/>
          <w:b/>
          <w:bCs/>
          <w:u w:val="double"/>
          <w:cs/>
        </w:rPr>
        <w:t>สำคัญที่</w:t>
      </w:r>
      <w:r w:rsidR="00F83A70">
        <w:rPr>
          <w:rFonts w:hint="cs"/>
          <w:b/>
          <w:bCs/>
          <w:u w:val="double"/>
          <w:cs/>
        </w:rPr>
        <w:t>ควร</w:t>
      </w:r>
      <w:r w:rsidR="00F83A70" w:rsidRPr="00F83A70">
        <w:rPr>
          <w:rFonts w:hint="cs"/>
          <w:b/>
          <w:bCs/>
          <w:u w:val="double"/>
          <w:cs/>
        </w:rPr>
        <w:t>ทราบเกี่ยวกับวัคซีน</w:t>
      </w:r>
      <w:r w:rsidR="008E106B">
        <w:rPr>
          <w:rFonts w:hint="cs"/>
          <w:b/>
          <w:bCs/>
          <w:u w:val="double"/>
          <w:cs/>
        </w:rPr>
        <w:t xml:space="preserve"> </w:t>
      </w:r>
      <w:proofErr w:type="spellStart"/>
      <w:r w:rsidR="008E106B" w:rsidRPr="008E106B">
        <w:rPr>
          <w:b/>
          <w:bCs/>
          <w:u w:val="double"/>
        </w:rPr>
        <w:t>Rotarix</w:t>
      </w:r>
      <w:proofErr w:type="spellEnd"/>
      <w:r w:rsidR="008E106B" w:rsidRPr="008E106B">
        <w:rPr>
          <w:b/>
          <w:bCs/>
          <w:u w:val="double"/>
          <w:vertAlign w:val="superscript"/>
        </w:rPr>
        <w:t>®</w:t>
      </w:r>
      <w:r w:rsidR="008E106B">
        <w:rPr>
          <w:rFonts w:hint="cs"/>
          <w:b/>
          <w:bCs/>
          <w:u w:val="double"/>
          <w:cs/>
        </w:rPr>
        <w:t xml:space="preserve"> และ </w:t>
      </w:r>
      <w:proofErr w:type="spellStart"/>
      <w:r w:rsidR="008E106B" w:rsidRPr="008E106B">
        <w:rPr>
          <w:b/>
          <w:bCs/>
          <w:u w:val="double"/>
        </w:rPr>
        <w:t>RotaTeq</w:t>
      </w:r>
      <w:proofErr w:type="spellEnd"/>
      <w:r w:rsidR="008E106B" w:rsidRPr="008E106B">
        <w:rPr>
          <w:b/>
          <w:bCs/>
          <w:u w:val="double"/>
          <w:vertAlign w:val="superscript"/>
        </w:rPr>
        <w:t>®</w:t>
      </w:r>
    </w:p>
    <w:p w:rsidR="00EE263C" w:rsidRDefault="00EE263C">
      <w:r>
        <w:t xml:space="preserve">- </w:t>
      </w:r>
      <w:r w:rsidRPr="00EE263C">
        <w:rPr>
          <w:rFonts w:hint="cs"/>
          <w:u w:val="single"/>
          <w:cs/>
        </w:rPr>
        <w:t>ขนาดยาที่ให้ต่อ</w:t>
      </w:r>
      <w:proofErr w:type="spellStart"/>
      <w:r w:rsidRPr="00EE263C">
        <w:rPr>
          <w:rFonts w:hint="cs"/>
          <w:u w:val="single"/>
          <w:cs/>
        </w:rPr>
        <w:t>โดส</w:t>
      </w:r>
      <w:proofErr w:type="spellEnd"/>
      <w:r w:rsidRPr="00EE263C">
        <w:rPr>
          <w:rFonts w:hint="cs"/>
          <w:u w:val="single"/>
          <w:cs/>
        </w:rPr>
        <w:t>ต่างกัน</w:t>
      </w:r>
      <w:r>
        <w:rPr>
          <w:rFonts w:hint="cs"/>
          <w:cs/>
        </w:rPr>
        <w:t xml:space="preserve"> </w:t>
      </w:r>
    </w:p>
    <w:p w:rsidR="00EE263C" w:rsidRDefault="00EE263C" w:rsidP="00EE263C">
      <w:pPr>
        <w:ind w:left="720"/>
      </w:pPr>
      <w:r>
        <w:t>“</w:t>
      </w:r>
      <w:proofErr w:type="spellStart"/>
      <w:r>
        <w:t>Rotarix</w:t>
      </w:r>
      <w:proofErr w:type="spellEnd"/>
      <w:r w:rsidR="008E106B" w:rsidRPr="008E106B">
        <w:rPr>
          <w:vertAlign w:val="superscript"/>
        </w:rPr>
        <w:sym w:font="Symbol" w:char="F0E2"/>
      </w:r>
      <w:r>
        <w:t>”</w:t>
      </w:r>
      <w:r>
        <w:rPr>
          <w:rFonts w:hint="cs"/>
          <w:cs/>
        </w:rPr>
        <w:t xml:space="preserve"> ขนาดยา 1.5 </w:t>
      </w:r>
      <w:r>
        <w:t>ml/dose</w:t>
      </w:r>
    </w:p>
    <w:p w:rsidR="00EE263C" w:rsidRPr="00EE263C" w:rsidRDefault="00EE263C" w:rsidP="00EE263C">
      <w:pPr>
        <w:ind w:left="720"/>
      </w:pPr>
      <w:r>
        <w:t>“</w:t>
      </w:r>
      <w:proofErr w:type="spellStart"/>
      <w:r>
        <w:t>RotaTeq</w:t>
      </w:r>
      <w:proofErr w:type="spellEnd"/>
      <w:r w:rsidR="008E106B" w:rsidRPr="008E106B">
        <w:rPr>
          <w:vertAlign w:val="superscript"/>
        </w:rPr>
        <w:sym w:font="Symbol" w:char="F0E2"/>
      </w:r>
      <w:r>
        <w:t xml:space="preserve">” </w:t>
      </w:r>
      <w:r>
        <w:rPr>
          <w:rFonts w:hint="cs"/>
          <w:cs/>
        </w:rPr>
        <w:t xml:space="preserve">ขนาดยา </w:t>
      </w:r>
      <w:r>
        <w:t>2</w:t>
      </w:r>
      <w:r>
        <w:rPr>
          <w:rFonts w:hint="cs"/>
          <w:cs/>
        </w:rPr>
        <w:t xml:space="preserve"> </w:t>
      </w:r>
      <w:r>
        <w:t>ml/dose</w:t>
      </w:r>
    </w:p>
    <w:p w:rsidR="00456EAE" w:rsidRDefault="00456EAE">
      <w:r>
        <w:t xml:space="preserve">- </w:t>
      </w:r>
      <w:r>
        <w:rPr>
          <w:rFonts w:hint="cs"/>
          <w:cs/>
        </w:rPr>
        <w:t xml:space="preserve">วัคซีน </w:t>
      </w:r>
      <w:r>
        <w:t>“</w:t>
      </w:r>
      <w:proofErr w:type="spellStart"/>
      <w:r>
        <w:t>Rotarix</w:t>
      </w:r>
      <w:proofErr w:type="spellEnd"/>
      <w:r w:rsidR="006E4B5B" w:rsidRPr="006E4B5B">
        <w:rPr>
          <w:vertAlign w:val="superscript"/>
        </w:rPr>
        <w:sym w:font="Symbol" w:char="F0E2"/>
      </w:r>
      <w:r>
        <w:t xml:space="preserve">” </w:t>
      </w:r>
      <w:r>
        <w:rPr>
          <w:rFonts w:hint="cs"/>
          <w:cs/>
        </w:rPr>
        <w:t xml:space="preserve">และ </w:t>
      </w:r>
      <w:r>
        <w:t>“</w:t>
      </w:r>
      <w:proofErr w:type="spellStart"/>
      <w:r>
        <w:t>Rota</w:t>
      </w:r>
      <w:r w:rsidR="001A32A9">
        <w:t>T</w:t>
      </w:r>
      <w:r>
        <w:t>eq</w:t>
      </w:r>
      <w:proofErr w:type="spellEnd"/>
      <w:r w:rsidR="006E4B5B" w:rsidRPr="006E4B5B">
        <w:rPr>
          <w:vertAlign w:val="superscript"/>
        </w:rPr>
        <w:sym w:font="Symbol" w:char="F0E2"/>
      </w:r>
      <w:r>
        <w:t xml:space="preserve">” </w:t>
      </w:r>
      <w:r>
        <w:rPr>
          <w:rFonts w:hint="cs"/>
          <w:cs/>
        </w:rPr>
        <w:t xml:space="preserve">เก็บรักษาไว้ในอุณหภูมิ +2 ถึง +8 </w:t>
      </w:r>
      <w:r>
        <w:rPr>
          <w:cs/>
        </w:rPr>
        <w:t>°</w:t>
      </w:r>
      <w:r>
        <w:t xml:space="preserve">C </w:t>
      </w:r>
      <w:r>
        <w:rPr>
          <w:rFonts w:hint="cs"/>
          <w:cs/>
        </w:rPr>
        <w:t>และเก็บให้พ้นแสง</w:t>
      </w:r>
    </w:p>
    <w:p w:rsidR="00EE263C" w:rsidRDefault="00EE263C">
      <w:pPr>
        <w:rPr>
          <w:cs/>
        </w:rPr>
      </w:pPr>
      <w:r>
        <w:t xml:space="preserve">- </w:t>
      </w:r>
      <w:r>
        <w:rPr>
          <w:rFonts w:hint="cs"/>
          <w:cs/>
        </w:rPr>
        <w:t>เจ้าหน้าที่ควรเร่งรัดให้เด็กได้รับวัคซีน</w:t>
      </w:r>
      <w:proofErr w:type="spellStart"/>
      <w:r>
        <w:rPr>
          <w:rFonts w:hint="cs"/>
          <w:cs/>
        </w:rPr>
        <w:t>โรต้า</w:t>
      </w:r>
      <w:proofErr w:type="spellEnd"/>
      <w:r w:rsidR="008E106B">
        <w:rPr>
          <w:rFonts w:hint="cs"/>
          <w:cs/>
        </w:rPr>
        <w:t xml:space="preserve"> </w:t>
      </w:r>
      <w:proofErr w:type="spellStart"/>
      <w:r w:rsidR="008E106B" w:rsidRPr="008E106B">
        <w:t>RotaTeq</w:t>
      </w:r>
      <w:proofErr w:type="spellEnd"/>
      <w:r w:rsidR="008E106B" w:rsidRPr="008E106B">
        <w:rPr>
          <w:vertAlign w:val="superscript"/>
        </w:rPr>
        <w:t>®</w:t>
      </w:r>
      <w:r w:rsidR="008E106B">
        <w:rPr>
          <w:rFonts w:hint="cs"/>
          <w:cs/>
        </w:rPr>
        <w:t xml:space="preserve"> </w:t>
      </w:r>
      <w:proofErr w:type="spellStart"/>
      <w:r>
        <w:rPr>
          <w:rFonts w:hint="cs"/>
          <w:cs/>
        </w:rPr>
        <w:t>โดส</w:t>
      </w:r>
      <w:proofErr w:type="spellEnd"/>
      <w:r>
        <w:rPr>
          <w:rFonts w:hint="cs"/>
          <w:cs/>
        </w:rPr>
        <w:t>แรก</w:t>
      </w:r>
      <w:r w:rsidR="008E106B">
        <w:rPr>
          <w:rFonts w:hint="cs"/>
          <w:cs/>
        </w:rPr>
        <w:t xml:space="preserve"> </w:t>
      </w:r>
      <w:r>
        <w:rPr>
          <w:rFonts w:hint="cs"/>
          <w:cs/>
        </w:rPr>
        <w:t>ที่อายุไม่เกิน 15 สัปดาห์ และให้</w:t>
      </w:r>
      <w:proofErr w:type="spellStart"/>
      <w:r>
        <w:rPr>
          <w:rFonts w:hint="cs"/>
          <w:cs/>
        </w:rPr>
        <w:t>โดส</w:t>
      </w:r>
      <w:proofErr w:type="spellEnd"/>
      <w:r>
        <w:rPr>
          <w:rFonts w:hint="cs"/>
          <w:cs/>
        </w:rPr>
        <w:t>สุดท้าย</w:t>
      </w:r>
      <w:r w:rsidR="008E106B">
        <w:rPr>
          <w:rFonts w:hint="cs"/>
          <w:cs/>
        </w:rPr>
        <w:t xml:space="preserve"> </w:t>
      </w:r>
      <w:r>
        <w:rPr>
          <w:rFonts w:hint="cs"/>
          <w:cs/>
        </w:rPr>
        <w:t>แก่เด็กอายุไม่เกิน 32 สัปดาห์</w:t>
      </w:r>
    </w:p>
    <w:p w:rsidR="00456EAE" w:rsidRDefault="00456EAE">
      <w:pPr>
        <w:rPr>
          <w:cs/>
        </w:rPr>
      </w:pPr>
      <w:r>
        <w:rPr>
          <w:rFonts w:hint="cs"/>
          <w:cs/>
        </w:rPr>
        <w:t xml:space="preserve">- วัคซีน </w:t>
      </w:r>
      <w:r>
        <w:t>“</w:t>
      </w:r>
      <w:proofErr w:type="spellStart"/>
      <w:r>
        <w:t>Rotarix</w:t>
      </w:r>
      <w:proofErr w:type="spellEnd"/>
      <w:r w:rsidR="006E4B5B" w:rsidRPr="006E4B5B">
        <w:rPr>
          <w:vertAlign w:val="superscript"/>
        </w:rPr>
        <w:sym w:font="Symbol" w:char="F0E2"/>
      </w:r>
      <w:r>
        <w:t xml:space="preserve">” </w:t>
      </w:r>
      <w:r>
        <w:rPr>
          <w:rFonts w:hint="cs"/>
          <w:cs/>
        </w:rPr>
        <w:t xml:space="preserve">และ </w:t>
      </w:r>
      <w:r>
        <w:t>“</w:t>
      </w:r>
      <w:proofErr w:type="spellStart"/>
      <w:r>
        <w:t>Rota</w:t>
      </w:r>
      <w:r w:rsidR="001A32A9">
        <w:t>T</w:t>
      </w:r>
      <w:r>
        <w:t>eq</w:t>
      </w:r>
      <w:proofErr w:type="spellEnd"/>
      <w:r w:rsidR="006E4B5B" w:rsidRPr="006E4B5B">
        <w:rPr>
          <w:vertAlign w:val="superscript"/>
        </w:rPr>
        <w:sym w:font="Symbol" w:char="F0E2"/>
      </w:r>
      <w:r>
        <w:t xml:space="preserve">” </w:t>
      </w:r>
      <w:r w:rsidRPr="00456EAE">
        <w:rPr>
          <w:rFonts w:hint="cs"/>
          <w:u w:val="single"/>
          <w:cs/>
        </w:rPr>
        <w:t>สามารถใช้สลับกันได้</w:t>
      </w:r>
      <w:r>
        <w:rPr>
          <w:rFonts w:hint="cs"/>
          <w:cs/>
        </w:rPr>
        <w:t xml:space="preserve"> ในกรณีที่มีการสลับใช้วัคซีน</w:t>
      </w:r>
      <w:r>
        <w:t xml:space="preserve"> “</w:t>
      </w:r>
      <w:proofErr w:type="spellStart"/>
      <w:r>
        <w:t>Rotarix</w:t>
      </w:r>
      <w:proofErr w:type="spellEnd"/>
      <w:r w:rsidR="006E4B5B" w:rsidRPr="006E4B5B">
        <w:rPr>
          <w:vertAlign w:val="superscript"/>
        </w:rPr>
        <w:sym w:font="Symbol" w:char="F0E2"/>
      </w:r>
      <w:r>
        <w:t xml:space="preserve">” </w:t>
      </w:r>
      <w:r>
        <w:rPr>
          <w:rFonts w:hint="cs"/>
          <w:cs/>
        </w:rPr>
        <w:t xml:space="preserve">และ </w:t>
      </w:r>
      <w:r>
        <w:t>“</w:t>
      </w:r>
      <w:proofErr w:type="spellStart"/>
      <w:r>
        <w:t>Rota</w:t>
      </w:r>
      <w:r w:rsidR="001A32A9">
        <w:t>T</w:t>
      </w:r>
      <w:r>
        <w:t>eq</w:t>
      </w:r>
      <w:proofErr w:type="spellEnd"/>
      <w:r w:rsidR="006E4B5B" w:rsidRPr="006E4B5B">
        <w:rPr>
          <w:vertAlign w:val="superscript"/>
        </w:rPr>
        <w:sym w:font="Symbol" w:char="F0E2"/>
      </w:r>
      <w:r>
        <w:t xml:space="preserve">” </w:t>
      </w:r>
      <w:r w:rsidRPr="00456EAE">
        <w:rPr>
          <w:rFonts w:hint="cs"/>
          <w:u w:val="single"/>
          <w:cs/>
        </w:rPr>
        <w:t>จำเป็นต้องให้วัคซีน</w:t>
      </w:r>
      <w:proofErr w:type="spellStart"/>
      <w:r w:rsidRPr="00456EAE">
        <w:rPr>
          <w:rFonts w:hint="cs"/>
          <w:u w:val="single"/>
          <w:cs/>
        </w:rPr>
        <w:t>โรต้า</w:t>
      </w:r>
      <w:proofErr w:type="spellEnd"/>
      <w:r w:rsidRPr="00456EAE">
        <w:rPr>
          <w:rFonts w:hint="cs"/>
          <w:u w:val="single"/>
          <w:cs/>
        </w:rPr>
        <w:t xml:space="preserve">จำนวน 3 </w:t>
      </w:r>
      <w:proofErr w:type="spellStart"/>
      <w:r w:rsidR="00C97A6C">
        <w:rPr>
          <w:rFonts w:hint="cs"/>
          <w:u w:val="single"/>
          <w:cs/>
        </w:rPr>
        <w:t>โดส</w:t>
      </w:r>
      <w:proofErr w:type="spellEnd"/>
      <w:r>
        <w:rPr>
          <w:rFonts w:hint="cs"/>
          <w:cs/>
        </w:rPr>
        <w:t xml:space="preserve"> 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3038"/>
        <w:gridCol w:w="2631"/>
        <w:gridCol w:w="2631"/>
      </w:tblGrid>
      <w:tr w:rsidR="00255CD2" w:rsidTr="00CC6BB1">
        <w:tc>
          <w:tcPr>
            <w:tcW w:w="716" w:type="dxa"/>
            <w:vMerge w:val="restart"/>
            <w:shd w:val="clear" w:color="auto" w:fill="D9D9D9" w:themeFill="background1" w:themeFillShade="D9"/>
          </w:tcPr>
          <w:p w:rsidR="00255CD2" w:rsidRPr="00C97A6C" w:rsidRDefault="00255CD2" w:rsidP="00C97A6C">
            <w:pPr>
              <w:jc w:val="center"/>
              <w:rPr>
                <w:b/>
                <w:bCs/>
              </w:rPr>
            </w:pPr>
            <w:r w:rsidRPr="00C97A6C">
              <w:rPr>
                <w:rFonts w:hint="cs"/>
                <w:b/>
                <w:bCs/>
                <w:cs/>
              </w:rPr>
              <w:t>กรณีที่</w:t>
            </w:r>
          </w:p>
        </w:tc>
        <w:tc>
          <w:tcPr>
            <w:tcW w:w="8300" w:type="dxa"/>
            <w:gridSpan w:val="3"/>
            <w:shd w:val="clear" w:color="auto" w:fill="D9D9D9" w:themeFill="background1" w:themeFillShade="D9"/>
          </w:tcPr>
          <w:p w:rsidR="00255CD2" w:rsidRPr="00C97A6C" w:rsidRDefault="00255CD2" w:rsidP="00255CD2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ตาราง</w:t>
            </w:r>
            <w:r w:rsidRPr="00C97A6C">
              <w:rPr>
                <w:rFonts w:hint="cs"/>
                <w:b/>
                <w:bCs/>
                <w:cs/>
              </w:rPr>
              <w:t>การรับวัคซีน</w:t>
            </w:r>
            <w:proofErr w:type="spellStart"/>
            <w:r w:rsidRPr="00C97A6C">
              <w:rPr>
                <w:rFonts w:hint="cs"/>
                <w:b/>
                <w:bCs/>
                <w:cs/>
              </w:rPr>
              <w:t>โรต้า</w:t>
            </w:r>
            <w:proofErr w:type="spellEnd"/>
          </w:p>
        </w:tc>
      </w:tr>
      <w:tr w:rsidR="00255CD2" w:rsidTr="00255CD2">
        <w:tc>
          <w:tcPr>
            <w:tcW w:w="716" w:type="dxa"/>
            <w:vMerge/>
            <w:shd w:val="clear" w:color="auto" w:fill="D9D9D9" w:themeFill="background1" w:themeFillShade="D9"/>
          </w:tcPr>
          <w:p w:rsidR="00255CD2" w:rsidRPr="00C97A6C" w:rsidRDefault="00255CD2" w:rsidP="00C97A6C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38" w:type="dxa"/>
            <w:shd w:val="clear" w:color="auto" w:fill="D9D9D9" w:themeFill="background1" w:themeFillShade="D9"/>
          </w:tcPr>
          <w:p w:rsidR="00255CD2" w:rsidRPr="00C97A6C" w:rsidRDefault="00255CD2" w:rsidP="00C97A6C">
            <w:pPr>
              <w:jc w:val="center"/>
              <w:rPr>
                <w:b/>
                <w:bCs/>
                <w:cs/>
              </w:rPr>
            </w:pPr>
            <w:r w:rsidRPr="00C97A6C">
              <w:rPr>
                <w:rFonts w:hint="cs"/>
                <w:b/>
                <w:bCs/>
                <w:cs/>
              </w:rPr>
              <w:t>เดือนที่ 2</w:t>
            </w:r>
          </w:p>
        </w:tc>
        <w:tc>
          <w:tcPr>
            <w:tcW w:w="2631" w:type="dxa"/>
            <w:shd w:val="clear" w:color="auto" w:fill="D9D9D9" w:themeFill="background1" w:themeFillShade="D9"/>
          </w:tcPr>
          <w:p w:rsidR="00255CD2" w:rsidRPr="00C97A6C" w:rsidRDefault="00255CD2" w:rsidP="00C97A6C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เดือนที่ 4</w:t>
            </w:r>
          </w:p>
        </w:tc>
        <w:tc>
          <w:tcPr>
            <w:tcW w:w="2631" w:type="dxa"/>
            <w:shd w:val="clear" w:color="auto" w:fill="D9D9D9" w:themeFill="background1" w:themeFillShade="D9"/>
          </w:tcPr>
          <w:p w:rsidR="00255CD2" w:rsidRPr="00C97A6C" w:rsidRDefault="00255CD2" w:rsidP="00C97A6C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เดือนที่ 6</w:t>
            </w:r>
          </w:p>
        </w:tc>
      </w:tr>
      <w:tr w:rsidR="00255CD2" w:rsidTr="00255CD2">
        <w:tc>
          <w:tcPr>
            <w:tcW w:w="716" w:type="dxa"/>
          </w:tcPr>
          <w:p w:rsidR="00255CD2" w:rsidRPr="00C97A6C" w:rsidRDefault="00255CD2" w:rsidP="00C97A6C">
            <w:pPr>
              <w:jc w:val="left"/>
            </w:pPr>
            <w:r w:rsidRPr="00C97A6C">
              <w:rPr>
                <w:rFonts w:hint="cs"/>
                <w:cs/>
              </w:rPr>
              <w:t>1</w:t>
            </w:r>
            <w:r w:rsidRPr="00C97A6C">
              <w:t>*</w:t>
            </w:r>
          </w:p>
        </w:tc>
        <w:tc>
          <w:tcPr>
            <w:tcW w:w="3038" w:type="dxa"/>
          </w:tcPr>
          <w:p w:rsidR="00255CD2" w:rsidRDefault="00255CD2" w:rsidP="006E4B5B">
            <w:pPr>
              <w:jc w:val="center"/>
              <w:rPr>
                <w:cs/>
              </w:rPr>
            </w:pPr>
            <w:proofErr w:type="spellStart"/>
            <w:r>
              <w:t>Rotarix</w:t>
            </w:r>
            <w:proofErr w:type="spellEnd"/>
            <w:r w:rsidR="006E4B5B" w:rsidRPr="006E4B5B">
              <w:rPr>
                <w:rFonts w:hint="cs"/>
                <w:vertAlign w:val="superscript"/>
              </w:rPr>
              <w:sym w:font="Symbol" w:char="F0E2"/>
            </w:r>
            <w:r>
              <w:rPr>
                <w:rFonts w:hint="cs"/>
                <w:cs/>
              </w:rPr>
              <w:t xml:space="preserve"> 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Rotarix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 xml:space="preserve">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  <w:shd w:val="clear" w:color="auto" w:fill="D9D9D9" w:themeFill="background1" w:themeFillShade="D9"/>
            <w:vAlign w:val="center"/>
          </w:tcPr>
          <w:p w:rsidR="00255CD2" w:rsidRDefault="00255CD2" w:rsidP="006E4B5B">
            <w:pPr>
              <w:jc w:val="center"/>
            </w:pPr>
          </w:p>
        </w:tc>
      </w:tr>
      <w:tr w:rsidR="00255CD2" w:rsidTr="00255CD2">
        <w:tc>
          <w:tcPr>
            <w:tcW w:w="716" w:type="dxa"/>
          </w:tcPr>
          <w:p w:rsidR="00255CD2" w:rsidRPr="00C97A6C" w:rsidRDefault="00255CD2" w:rsidP="00C97A6C">
            <w:pPr>
              <w:jc w:val="left"/>
            </w:pPr>
            <w:r w:rsidRPr="00C97A6C">
              <w:rPr>
                <w:rFonts w:hint="cs"/>
                <w:cs/>
              </w:rPr>
              <w:t>2</w:t>
            </w:r>
            <w:r w:rsidRPr="00C97A6C">
              <w:t>**</w:t>
            </w:r>
          </w:p>
        </w:tc>
        <w:tc>
          <w:tcPr>
            <w:tcW w:w="3038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RotaTeq</w:t>
            </w:r>
            <w:proofErr w:type="spellEnd"/>
            <w:r w:rsidR="006E4B5B" w:rsidRPr="006E4B5B">
              <w:rPr>
                <w:rFonts w:hint="cs"/>
                <w:vertAlign w:val="superscript"/>
              </w:rPr>
              <w:sym w:font="Symbol" w:char="F0E2"/>
            </w:r>
            <w:r>
              <w:rPr>
                <w:rFonts w:hint="cs"/>
                <w:cs/>
              </w:rPr>
              <w:t xml:space="preserve"> 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RotaTeq</w:t>
            </w:r>
            <w:proofErr w:type="spellEnd"/>
            <w:r w:rsidR="006E4B5B" w:rsidRPr="006E4B5B">
              <w:rPr>
                <w:rFonts w:hint="cs"/>
                <w:vertAlign w:val="superscript"/>
              </w:rPr>
              <w:sym w:font="Symbol" w:char="F0E2"/>
            </w:r>
            <w:r>
              <w:rPr>
                <w:rFonts w:hint="cs"/>
                <w:cs/>
              </w:rPr>
              <w:t xml:space="preserve"> 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RotaTeq</w:t>
            </w:r>
            <w:proofErr w:type="spellEnd"/>
            <w:r w:rsidR="006E4B5B" w:rsidRPr="00A460A9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</w:tr>
      <w:tr w:rsidR="00255CD2" w:rsidTr="00255CD2">
        <w:tc>
          <w:tcPr>
            <w:tcW w:w="716" w:type="dxa"/>
          </w:tcPr>
          <w:p w:rsidR="00255CD2" w:rsidRPr="00C97A6C" w:rsidRDefault="00255CD2" w:rsidP="00C97A6C">
            <w:pPr>
              <w:jc w:val="left"/>
            </w:pPr>
            <w:r w:rsidRPr="00C97A6C">
              <w:rPr>
                <w:rFonts w:hint="cs"/>
                <w:cs/>
              </w:rPr>
              <w:t>3</w:t>
            </w:r>
          </w:p>
        </w:tc>
        <w:tc>
          <w:tcPr>
            <w:tcW w:w="3038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Rotarix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 w:rsidRPr="006E4B5B">
              <w:rPr>
                <w:vertAlign w:val="superscript"/>
              </w:rPr>
              <w:t xml:space="preserve"> </w:t>
            </w:r>
            <w:r>
              <w:rPr>
                <w:rFonts w:hint="cs"/>
                <w:cs/>
              </w:rPr>
              <w:t xml:space="preserve">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  <w:rPr>
                <w:noProof/>
              </w:rPr>
            </w:pPr>
            <w:proofErr w:type="spellStart"/>
            <w:r>
              <w:t>RotaTeq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rPr>
                <w:noProof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  <w:rPr>
                <w:noProof/>
              </w:rPr>
            </w:pPr>
            <w:proofErr w:type="spellStart"/>
            <w:r>
              <w:t>RotaTeq</w:t>
            </w:r>
            <w:proofErr w:type="spellEnd"/>
            <w:r w:rsidR="006E4B5B" w:rsidRPr="00A460A9">
              <w:rPr>
                <w:noProof/>
                <w:vertAlign w:val="superscript"/>
              </w:rPr>
              <w:sym w:font="Symbol" w:char="F0E2"/>
            </w:r>
            <w:r>
              <w:rPr>
                <w:noProof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</w:tr>
      <w:tr w:rsidR="00255CD2" w:rsidTr="00255CD2">
        <w:tc>
          <w:tcPr>
            <w:tcW w:w="716" w:type="dxa"/>
          </w:tcPr>
          <w:p w:rsidR="00255CD2" w:rsidRPr="00C97A6C" w:rsidRDefault="00255CD2" w:rsidP="00C97A6C">
            <w:pPr>
              <w:jc w:val="left"/>
            </w:pPr>
            <w:r w:rsidRPr="00C97A6C">
              <w:rPr>
                <w:rFonts w:hint="cs"/>
                <w:cs/>
              </w:rPr>
              <w:t>4</w:t>
            </w:r>
          </w:p>
        </w:tc>
        <w:tc>
          <w:tcPr>
            <w:tcW w:w="3038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Rotarix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 xml:space="preserve">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RotaTeq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Rotarix</w:t>
            </w:r>
            <w:proofErr w:type="spellEnd"/>
            <w:r w:rsidR="006E4B5B" w:rsidRPr="00A460A9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 xml:space="preserve">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</w:tr>
      <w:tr w:rsidR="00255CD2" w:rsidTr="00255CD2">
        <w:tc>
          <w:tcPr>
            <w:tcW w:w="716" w:type="dxa"/>
          </w:tcPr>
          <w:p w:rsidR="00255CD2" w:rsidRPr="00C97A6C" w:rsidRDefault="00255CD2" w:rsidP="00C97A6C">
            <w:pPr>
              <w:jc w:val="left"/>
            </w:pPr>
            <w:r w:rsidRPr="00C97A6C">
              <w:rPr>
                <w:rFonts w:hint="cs"/>
                <w:cs/>
              </w:rPr>
              <w:t>5</w:t>
            </w:r>
          </w:p>
        </w:tc>
        <w:tc>
          <w:tcPr>
            <w:tcW w:w="3038" w:type="dxa"/>
          </w:tcPr>
          <w:p w:rsidR="00255CD2" w:rsidRDefault="00255CD2" w:rsidP="006E4B5B">
            <w:pPr>
              <w:jc w:val="center"/>
              <w:rPr>
                <w:cs/>
              </w:rPr>
            </w:pPr>
            <w:proofErr w:type="spellStart"/>
            <w:r>
              <w:t>RotaTeq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RotaTeq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Rotarix</w:t>
            </w:r>
            <w:proofErr w:type="spellEnd"/>
            <w:r w:rsidR="006E4B5B" w:rsidRPr="00A460A9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 xml:space="preserve">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</w:tr>
      <w:tr w:rsidR="00255CD2" w:rsidTr="00255CD2">
        <w:tc>
          <w:tcPr>
            <w:tcW w:w="716" w:type="dxa"/>
          </w:tcPr>
          <w:p w:rsidR="00255CD2" w:rsidRPr="00C97A6C" w:rsidRDefault="00255CD2" w:rsidP="00C97A6C">
            <w:pPr>
              <w:jc w:val="left"/>
            </w:pPr>
            <w:r w:rsidRPr="00C97A6C">
              <w:rPr>
                <w:rFonts w:hint="cs"/>
                <w:cs/>
              </w:rPr>
              <w:t>6</w:t>
            </w:r>
          </w:p>
        </w:tc>
        <w:tc>
          <w:tcPr>
            <w:tcW w:w="3038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RotaTeq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Rotarix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 xml:space="preserve">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RotaTeq</w:t>
            </w:r>
            <w:proofErr w:type="spellEnd"/>
            <w:r w:rsidR="006E4B5B" w:rsidRPr="00A460A9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</w:tr>
      <w:tr w:rsidR="00255CD2" w:rsidTr="00255CD2">
        <w:tc>
          <w:tcPr>
            <w:tcW w:w="716" w:type="dxa"/>
          </w:tcPr>
          <w:p w:rsidR="00255CD2" w:rsidRPr="00C97A6C" w:rsidRDefault="00255CD2" w:rsidP="00C97A6C">
            <w:pPr>
              <w:jc w:val="left"/>
            </w:pPr>
            <w:r w:rsidRPr="00C97A6C">
              <w:rPr>
                <w:rFonts w:hint="cs"/>
                <w:cs/>
              </w:rPr>
              <w:t>7</w:t>
            </w:r>
          </w:p>
        </w:tc>
        <w:tc>
          <w:tcPr>
            <w:tcW w:w="3038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RotaTeq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Rotarix</w:t>
            </w:r>
            <w:proofErr w:type="spellEnd"/>
            <w:r w:rsidR="006E4B5B" w:rsidRPr="006E4B5B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 xml:space="preserve">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31" w:type="dxa"/>
          </w:tcPr>
          <w:p w:rsidR="00255CD2" w:rsidRDefault="00255CD2" w:rsidP="006E4B5B">
            <w:pPr>
              <w:jc w:val="center"/>
            </w:pPr>
            <w:proofErr w:type="spellStart"/>
            <w:r>
              <w:t>Rotarix</w:t>
            </w:r>
            <w:proofErr w:type="spellEnd"/>
            <w:r w:rsidR="006E4B5B" w:rsidRPr="00A460A9">
              <w:rPr>
                <w:vertAlign w:val="superscript"/>
              </w:rPr>
              <w:sym w:font="Symbol" w:char="F0E2"/>
            </w:r>
            <w:r>
              <w:t xml:space="preserve"> </w:t>
            </w:r>
            <w:r>
              <w:rPr>
                <w:rFonts w:hint="cs"/>
                <w:cs/>
              </w:rPr>
              <w:t xml:space="preserve">(1.5 </w:t>
            </w:r>
            <w:r>
              <w:t>ml</w:t>
            </w:r>
            <w:r>
              <w:rPr>
                <w:rFonts w:hint="cs"/>
                <w:cs/>
              </w:rPr>
              <w:t>)</w:t>
            </w:r>
          </w:p>
        </w:tc>
      </w:tr>
    </w:tbl>
    <w:p w:rsidR="00456EAE" w:rsidRDefault="00C97A6C">
      <w:r>
        <w:t>*</w:t>
      </w:r>
      <w:r>
        <w:rPr>
          <w:rFonts w:hint="cs"/>
          <w:cs/>
        </w:rPr>
        <w:t xml:space="preserve">กรณีที่ได้รับ </w:t>
      </w:r>
      <w:proofErr w:type="spellStart"/>
      <w:r>
        <w:t>Rotarix</w:t>
      </w:r>
      <w:proofErr w:type="spellEnd"/>
      <w:r w:rsidR="00A460A9" w:rsidRPr="00A460A9">
        <w:rPr>
          <w:vertAlign w:val="superscript"/>
        </w:rPr>
        <w:sym w:font="Symbol" w:char="F0E2"/>
      </w:r>
      <w:r>
        <w:t xml:space="preserve"> </w:t>
      </w:r>
      <w:r>
        <w:rPr>
          <w:rFonts w:hint="cs"/>
          <w:cs/>
        </w:rPr>
        <w:t xml:space="preserve">ครบ 2 </w:t>
      </w:r>
      <w:proofErr w:type="spellStart"/>
      <w:r>
        <w:rPr>
          <w:rFonts w:hint="cs"/>
          <w:cs/>
        </w:rPr>
        <w:t>โดส</w:t>
      </w:r>
      <w:proofErr w:type="spellEnd"/>
      <w:r>
        <w:rPr>
          <w:rFonts w:hint="cs"/>
          <w:cs/>
        </w:rPr>
        <w:t xml:space="preserve"> ไม่ต้องให้</w:t>
      </w:r>
      <w:proofErr w:type="spellStart"/>
      <w:r>
        <w:rPr>
          <w:rFonts w:hint="cs"/>
          <w:cs/>
        </w:rPr>
        <w:t>โดส</w:t>
      </w:r>
      <w:proofErr w:type="spellEnd"/>
      <w:r>
        <w:rPr>
          <w:rFonts w:hint="cs"/>
          <w:cs/>
        </w:rPr>
        <w:t>ที่ 3</w:t>
      </w:r>
    </w:p>
    <w:p w:rsidR="00C97A6C" w:rsidRDefault="00C97A6C">
      <w:r>
        <w:rPr>
          <w:rFonts w:hint="cs"/>
          <w:cs/>
        </w:rPr>
        <w:t xml:space="preserve">**กรณีการให้วัคซีน </w:t>
      </w:r>
      <w:proofErr w:type="spellStart"/>
      <w:r>
        <w:t>RotaTeq</w:t>
      </w:r>
      <w:proofErr w:type="spellEnd"/>
      <w:r w:rsidR="00A460A9" w:rsidRPr="00A460A9">
        <w:rPr>
          <w:vertAlign w:val="superscript"/>
        </w:rPr>
        <w:sym w:font="Symbol" w:char="F0E2"/>
      </w:r>
      <w:r>
        <w:rPr>
          <w:rFonts w:hint="cs"/>
          <w:cs/>
        </w:rPr>
        <w:t xml:space="preserve"> จำนวน 3 </w:t>
      </w:r>
      <w:proofErr w:type="spellStart"/>
      <w:r>
        <w:rPr>
          <w:rFonts w:hint="cs"/>
          <w:cs/>
        </w:rPr>
        <w:t>โดส</w:t>
      </w:r>
      <w:proofErr w:type="spellEnd"/>
      <w:r>
        <w:rPr>
          <w:rFonts w:hint="cs"/>
          <w:cs/>
        </w:rPr>
        <w:t>แบบปกติ</w:t>
      </w:r>
    </w:p>
    <w:p w:rsidR="00A460A9" w:rsidRDefault="00A460A9"/>
    <w:p w:rsidR="00A460A9" w:rsidRPr="00456EAE" w:rsidRDefault="00A460A9">
      <w:pPr>
        <w:rPr>
          <w:cs/>
        </w:rPr>
      </w:pPr>
      <w:r w:rsidRPr="00A460A9">
        <w:rPr>
          <w:rFonts w:hint="cs"/>
          <w:u w:val="single"/>
          <w:cs/>
        </w:rPr>
        <w:t>เอกสารอ้างอิง</w:t>
      </w:r>
      <w:r>
        <w:rPr>
          <w:rFonts w:hint="cs"/>
          <w:cs/>
        </w:rPr>
        <w:t xml:space="preserve"> แนวทางการให้วัคซีน</w:t>
      </w:r>
      <w:proofErr w:type="spellStart"/>
      <w:r>
        <w:rPr>
          <w:rFonts w:hint="cs"/>
          <w:cs/>
        </w:rPr>
        <w:t>โรต้า</w:t>
      </w:r>
      <w:proofErr w:type="spellEnd"/>
      <w:r>
        <w:rPr>
          <w:rFonts w:hint="cs"/>
          <w:cs/>
        </w:rPr>
        <w:t>ในแผนงานสร้างเสริมภูมิคุ้มกันโรค กองโรคป้องกันด้วยวัคซีน กรมควบคุมโรค ปีงบประมาณ พ.ศ. 2563</w:t>
      </w:r>
    </w:p>
    <w:sectPr w:rsidR="00A460A9" w:rsidRPr="00456EAE" w:rsidSect="00F40557">
      <w:pgSz w:w="11906" w:h="16838" w:code="9"/>
      <w:pgMar w:top="2160" w:right="1440" w:bottom="1440" w:left="1440" w:header="706" w:footer="706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EAE"/>
    <w:rsid w:val="000053AD"/>
    <w:rsid w:val="001A32A9"/>
    <w:rsid w:val="00255CD2"/>
    <w:rsid w:val="00456EAE"/>
    <w:rsid w:val="006E4B5B"/>
    <w:rsid w:val="00895A24"/>
    <w:rsid w:val="008E106B"/>
    <w:rsid w:val="009721D2"/>
    <w:rsid w:val="00A32B6A"/>
    <w:rsid w:val="00A446C7"/>
    <w:rsid w:val="00A460A9"/>
    <w:rsid w:val="00C97A6C"/>
    <w:rsid w:val="00EE263C"/>
    <w:rsid w:val="00F40557"/>
    <w:rsid w:val="00F8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AD"/>
    <w:pPr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AD"/>
    <w:pPr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บัญชี Microsoft</dc:creator>
  <cp:lastModifiedBy>กลุ่มงานเภสัชกรรม</cp:lastModifiedBy>
  <cp:revision>2</cp:revision>
  <dcterms:created xsi:type="dcterms:W3CDTF">2021-07-16T02:20:00Z</dcterms:created>
  <dcterms:modified xsi:type="dcterms:W3CDTF">2021-07-16T02:20:00Z</dcterms:modified>
</cp:coreProperties>
</file>